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771" w:rsidRPr="00884202" w:rsidRDefault="001A5771" w:rsidP="00884202">
      <w:pPr>
        <w:pStyle w:val="berschrift1"/>
        <w:spacing w:before="120" w:after="0" w:line="360" w:lineRule="auto"/>
        <w:rPr>
          <w:rFonts w:ascii="Arial" w:hAnsi="Arial"/>
          <w:b/>
          <w:bCs w:val="0"/>
          <w:sz w:val="28"/>
          <w:szCs w:val="22"/>
        </w:rPr>
      </w:pPr>
      <w:r w:rsidRPr="00884202">
        <w:rPr>
          <w:rFonts w:ascii="Arial" w:hAnsi="Arial"/>
          <w:b/>
          <w:bCs w:val="0"/>
          <w:sz w:val="28"/>
          <w:szCs w:val="22"/>
        </w:rPr>
        <w:t>Presseinformation</w:t>
      </w:r>
    </w:p>
    <w:p w:rsidR="001A5771" w:rsidRPr="00884202" w:rsidRDefault="00D840DA" w:rsidP="00BB2E6E">
      <w:pPr>
        <w:spacing w:before="120" w:after="0" w:line="360" w:lineRule="auto"/>
        <w:ind w:left="1080"/>
        <w:jc w:val="right"/>
        <w:rPr>
          <w:rFonts w:ascii="Arial" w:hAnsi="Arial" w:cs="Arial"/>
          <w:sz w:val="20"/>
          <w:szCs w:val="22"/>
        </w:rPr>
      </w:pPr>
      <w:r>
        <w:rPr>
          <w:rFonts w:ascii="Arial" w:hAnsi="Arial" w:cs="Arial"/>
          <w:sz w:val="20"/>
          <w:szCs w:val="22"/>
        </w:rPr>
        <w:t>14.11.2017</w:t>
      </w:r>
    </w:p>
    <w:p w:rsidR="00B27BE8" w:rsidRDefault="00B27BE8" w:rsidP="00884202">
      <w:pPr>
        <w:pStyle w:val="berschrift2"/>
        <w:spacing w:before="120"/>
        <w:rPr>
          <w:szCs w:val="22"/>
        </w:rPr>
      </w:pPr>
    </w:p>
    <w:p w:rsidR="00D840DA" w:rsidRDefault="00D840DA" w:rsidP="00884202">
      <w:pPr>
        <w:pStyle w:val="berschrift2"/>
        <w:spacing w:before="120"/>
        <w:rPr>
          <w:szCs w:val="22"/>
        </w:rPr>
      </w:pPr>
    </w:p>
    <w:p w:rsidR="00D840DA" w:rsidRDefault="00D840DA" w:rsidP="00884202">
      <w:pPr>
        <w:pStyle w:val="berschrift2"/>
        <w:spacing w:before="120"/>
        <w:rPr>
          <w:szCs w:val="22"/>
        </w:rPr>
      </w:pPr>
    </w:p>
    <w:p w:rsidR="001A5771" w:rsidRPr="00D840DA" w:rsidRDefault="00D840DA" w:rsidP="00884202">
      <w:pPr>
        <w:pStyle w:val="berschrift2"/>
        <w:spacing w:before="120"/>
      </w:pPr>
      <w:r w:rsidRPr="00D840DA">
        <w:t>Lüftung in Kita und Schule</w:t>
      </w:r>
    </w:p>
    <w:p w:rsidR="00D840DA" w:rsidRPr="00D840DA" w:rsidRDefault="00D840DA" w:rsidP="00D840DA">
      <w:pPr>
        <w:pStyle w:val="Textkrper2"/>
        <w:spacing w:before="120"/>
      </w:pPr>
      <w:r w:rsidRPr="00D840DA">
        <w:t xml:space="preserve">Bei neugebauten oder energetisch sanierten Bildungsstätten ist die ausreichende Belüftung der Räume besonders herausfordernd. Dem Thema widmet sich nun </w:t>
      </w:r>
      <w:r w:rsidRPr="00D840DA">
        <w:t>das Magazin „Lüftung in Kita und Schule“. Das einmalig erscheinende Spezialmagazin richtet sich an Planer, Investoren, Schulträger und alle, die bei Neubau und Sanierung von Bildungsbauten über die technische Gebäudeausstattung entscheiden.</w:t>
      </w:r>
    </w:p>
    <w:p w:rsidR="00D840DA" w:rsidRPr="00D840DA" w:rsidRDefault="00D840DA" w:rsidP="00D840DA">
      <w:pPr>
        <w:pStyle w:val="Textkrper2"/>
        <w:spacing w:before="120"/>
      </w:pPr>
      <w:r w:rsidRPr="00D840DA">
        <w:t xml:space="preserve">Das </w:t>
      </w:r>
      <w:r w:rsidRPr="00D840DA">
        <w:t xml:space="preserve">unabhängige </w:t>
      </w:r>
      <w:r w:rsidRPr="00D840DA">
        <w:t xml:space="preserve">Magazin beschäftigt sich mit den wichtigsten Aspekten der Belüftung von Bildungsbauten </w:t>
      </w:r>
      <w:r w:rsidRPr="00D840DA">
        <w:t>und möchte</w:t>
      </w:r>
      <w:r w:rsidRPr="00D840DA">
        <w:t xml:space="preserve"> mit guten Argumenten für die kontrollierte Be- und Entlüftung mit Wärmerückgewinnung </w:t>
      </w:r>
      <w:r w:rsidRPr="00D840DA">
        <w:t>sprechen</w:t>
      </w:r>
      <w:r w:rsidRPr="00D840DA">
        <w:t>. Führende Hersteller stellen verschiedene Lösungen vor</w:t>
      </w:r>
      <w:r w:rsidRPr="00D840DA">
        <w:t>; a</w:t>
      </w:r>
      <w:r w:rsidRPr="00D840DA">
        <w:t>ußerdem zeigt eine Reihe von Beispielen, wie in der Praxis erfolgreich mit Lüftungssystemen gegen dicke Luft in Klassen- und Gruppenräumen angegangen wird.</w:t>
      </w:r>
    </w:p>
    <w:p w:rsidR="00D840DA" w:rsidRPr="00D840DA" w:rsidRDefault="00D840DA" w:rsidP="00D840DA">
      <w:pPr>
        <w:pStyle w:val="Textkrper2"/>
        <w:spacing w:before="120"/>
      </w:pPr>
      <w:r w:rsidRPr="00D840DA">
        <w:t xml:space="preserve">Vertiefende Fachbeiträge beschäftigen sich mit der aktuell herrschenden Luftqualität in Schulen, mit den Chancen von Lüftung für die Leistungssteigerung von Schülerinnen und Schülern sowie mit dem künftigen Bedarf an Lüftung in Kita und Schule. Welche normativen Anforderungen gibt es? Was kann ergänzende Ionisation leisten? Welche Systeme gibt es? Das sind die Fragen, auf die renommierte Autoren Antworten geben. Eine Marktübersicht stellt die aktuellen Geräte der dezentralen Schullüftung dar. </w:t>
      </w:r>
    </w:p>
    <w:p w:rsidR="00232EB1" w:rsidRPr="00D840DA" w:rsidRDefault="00D840DA" w:rsidP="00D840DA">
      <w:pPr>
        <w:pStyle w:val="Textkrper2"/>
        <w:spacing w:before="120"/>
      </w:pPr>
      <w:r w:rsidRPr="00D840DA">
        <w:t xml:space="preserve">Das Magazin "Lüftung in Kita und Schule" hat einen Umfang </w:t>
      </w:r>
      <w:r w:rsidRPr="00D840DA">
        <w:t xml:space="preserve">von 50 Seiten und </w:t>
      </w:r>
      <w:r w:rsidR="00232EB1" w:rsidRPr="00D840DA">
        <w:t xml:space="preserve">kostet EUR </w:t>
      </w:r>
      <w:r w:rsidR="00C7557B" w:rsidRPr="00D840DA">
        <w:t>8</w:t>
      </w:r>
      <w:r w:rsidR="00232EB1" w:rsidRPr="00D840DA">
        <w:t xml:space="preserve">,40. </w:t>
      </w:r>
      <w:r w:rsidRPr="00D840DA">
        <w:t>Es kann</w:t>
      </w:r>
      <w:r w:rsidR="00232EB1" w:rsidRPr="00D840DA">
        <w:t xml:space="preserve"> über den Buchhandel bezogen werden; ISBN 978-3-944549-</w:t>
      </w:r>
      <w:r w:rsidRPr="00D840DA">
        <w:t>16-3</w:t>
      </w:r>
      <w:r w:rsidR="00232EB1" w:rsidRPr="00D840DA">
        <w:t>.</w:t>
      </w:r>
    </w:p>
    <w:p w:rsidR="00E41B00" w:rsidRPr="00D840DA" w:rsidRDefault="00232EB1" w:rsidP="00C7557B">
      <w:pPr>
        <w:spacing w:before="120" w:after="0" w:line="360" w:lineRule="auto"/>
        <w:rPr>
          <w:rFonts w:ascii="Arial" w:hAnsi="Arial" w:cs="Arial"/>
          <w:sz w:val="24"/>
        </w:rPr>
      </w:pPr>
      <w:r w:rsidRPr="00D840DA">
        <w:rPr>
          <w:rFonts w:ascii="Arial" w:hAnsi="Arial" w:cs="Arial"/>
          <w:sz w:val="24"/>
        </w:rPr>
        <w:t xml:space="preserve">Unter </w:t>
      </w:r>
      <w:hyperlink r:id="rId6" w:history="1">
        <w:r w:rsidR="00D840DA" w:rsidRPr="00D840DA">
          <w:rPr>
            <w:rFonts w:ascii="Arial" w:hAnsi="Arial" w:cs="Arial"/>
            <w:sz w:val="24"/>
          </w:rPr>
          <w:t>www.verlagsprojekte.de</w:t>
        </w:r>
      </w:hyperlink>
      <w:r w:rsidR="00D840DA" w:rsidRPr="00D840DA">
        <w:rPr>
          <w:rFonts w:ascii="Arial" w:hAnsi="Arial" w:cs="Arial"/>
          <w:sz w:val="24"/>
        </w:rPr>
        <w:t xml:space="preserve"> </w:t>
      </w:r>
      <w:r w:rsidRPr="00D840DA">
        <w:rPr>
          <w:rFonts w:ascii="Arial" w:hAnsi="Arial" w:cs="Arial"/>
          <w:sz w:val="24"/>
        </w:rPr>
        <w:t>gibt es Leseproben und weitere Bestellmöglichkeiten.</w:t>
      </w:r>
      <w:r w:rsidR="00C7557B" w:rsidRPr="00D840DA">
        <w:rPr>
          <w:rFonts w:ascii="Arial" w:hAnsi="Arial" w:cs="Arial"/>
          <w:sz w:val="24"/>
        </w:rPr>
        <w:t xml:space="preserve"> </w:t>
      </w:r>
    </w:p>
    <w:p w:rsidR="00B27BE8" w:rsidRDefault="00B27BE8" w:rsidP="00C7557B">
      <w:pPr>
        <w:spacing w:before="120" w:after="0" w:line="360" w:lineRule="auto"/>
        <w:rPr>
          <w:rFonts w:ascii="Arial" w:hAnsi="Arial" w:cs="Arial"/>
          <w:szCs w:val="22"/>
        </w:rPr>
      </w:pPr>
    </w:p>
    <w:p w:rsidR="00D840DA" w:rsidRDefault="00D840DA" w:rsidP="00C7557B">
      <w:pPr>
        <w:spacing w:before="120" w:after="0" w:line="360" w:lineRule="auto"/>
        <w:rPr>
          <w:rFonts w:ascii="Arial" w:hAnsi="Arial" w:cs="Arial"/>
          <w:szCs w:val="22"/>
        </w:rPr>
      </w:pPr>
    </w:p>
    <w:p w:rsidR="001A5771" w:rsidRPr="00884202" w:rsidRDefault="001A5771" w:rsidP="00884202">
      <w:pPr>
        <w:pStyle w:val="Textkrper"/>
        <w:spacing w:before="120" w:line="240" w:lineRule="auto"/>
        <w:rPr>
          <w:rFonts w:ascii="Arial" w:hAnsi="Arial" w:cs="Arial"/>
          <w:sz w:val="16"/>
          <w:szCs w:val="18"/>
          <w:u w:val="single"/>
        </w:rPr>
      </w:pPr>
      <w:r w:rsidRPr="00884202">
        <w:rPr>
          <w:rFonts w:ascii="Arial" w:hAnsi="Arial" w:cs="Arial"/>
          <w:sz w:val="16"/>
          <w:szCs w:val="18"/>
          <w:u w:val="single"/>
        </w:rPr>
        <w:t>Weitere Informationen:</w:t>
      </w:r>
    </w:p>
    <w:p w:rsidR="000B785A" w:rsidRPr="00884202" w:rsidRDefault="001A5771" w:rsidP="00D840DA">
      <w:pPr>
        <w:pStyle w:val="Textkrper"/>
        <w:spacing w:before="120" w:line="240" w:lineRule="auto"/>
        <w:rPr>
          <w:rFonts w:ascii="Arial" w:hAnsi="Arial" w:cs="Arial"/>
          <w:sz w:val="16"/>
          <w:szCs w:val="18"/>
        </w:rPr>
      </w:pPr>
      <w:r w:rsidRPr="00884202">
        <w:rPr>
          <w:rFonts w:ascii="Arial" w:hAnsi="Arial" w:cs="Arial"/>
          <w:sz w:val="16"/>
          <w:szCs w:val="18"/>
        </w:rPr>
        <w:t>Laible Verlagsprojekte • Johannes Laible • Postfach 128 • 78472 Allensbach</w:t>
      </w:r>
      <w:r w:rsidRPr="00884202">
        <w:rPr>
          <w:rFonts w:ascii="Arial" w:hAnsi="Arial" w:cs="Arial"/>
          <w:sz w:val="16"/>
          <w:szCs w:val="18"/>
        </w:rPr>
        <w:br/>
        <w:t>Tel. 07533/98300 • Fax 07533/98301 •</w:t>
      </w:r>
      <w:r w:rsidR="00A74A53" w:rsidRPr="00884202">
        <w:rPr>
          <w:rFonts w:ascii="Arial" w:hAnsi="Arial" w:cs="Arial"/>
          <w:sz w:val="16"/>
          <w:szCs w:val="18"/>
        </w:rPr>
        <w:t xml:space="preserve"> </w:t>
      </w:r>
      <w:r w:rsidR="00D840DA" w:rsidRPr="00D840DA">
        <w:rPr>
          <w:rFonts w:ascii="Arial" w:hAnsi="Arial" w:cs="Arial"/>
          <w:sz w:val="16"/>
          <w:szCs w:val="18"/>
        </w:rPr>
        <w:t>www.verlagsprojekte.de</w:t>
      </w:r>
      <w:r w:rsidR="00A74A53" w:rsidRPr="00884202">
        <w:rPr>
          <w:rFonts w:ascii="Arial" w:hAnsi="Arial" w:cs="Arial"/>
          <w:sz w:val="16"/>
          <w:szCs w:val="18"/>
        </w:rPr>
        <w:t xml:space="preserve"> • </w:t>
      </w:r>
      <w:r w:rsidR="00D840DA" w:rsidRPr="00D840DA">
        <w:rPr>
          <w:rFonts w:ascii="Arial" w:hAnsi="Arial" w:cs="Arial"/>
          <w:sz w:val="16"/>
          <w:szCs w:val="18"/>
        </w:rPr>
        <w:t>laible@verlagsprojekte.de</w:t>
      </w:r>
      <w:r w:rsidR="00A74A53" w:rsidRPr="00884202">
        <w:rPr>
          <w:rFonts w:ascii="Arial" w:hAnsi="Arial" w:cs="Arial"/>
          <w:sz w:val="16"/>
          <w:szCs w:val="18"/>
        </w:rPr>
        <w:t xml:space="preserve">  </w:t>
      </w:r>
      <w:bookmarkStart w:id="0" w:name="_GoBack"/>
      <w:bookmarkEnd w:id="0"/>
    </w:p>
    <w:sectPr w:rsidR="000B785A" w:rsidRPr="00884202" w:rsidSect="00884202">
      <w:pgSz w:w="11906" w:h="16838"/>
      <w:pgMar w:top="709" w:right="20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64782"/>
    <w:multiLevelType w:val="hybridMultilevel"/>
    <w:tmpl w:val="3932C3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4B708A"/>
    <w:multiLevelType w:val="hybridMultilevel"/>
    <w:tmpl w:val="ECF64CDC"/>
    <w:lvl w:ilvl="0" w:tplc="2424E5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f07a5329-ce3b-4750-b4f0-3b42580cc442}"/>
  </w:docVars>
  <w:rsids>
    <w:rsidRoot w:val="001A5771"/>
    <w:rsid w:val="00005184"/>
    <w:rsid w:val="0006764A"/>
    <w:rsid w:val="000A627D"/>
    <w:rsid w:val="000B785A"/>
    <w:rsid w:val="000D6B64"/>
    <w:rsid w:val="0010562E"/>
    <w:rsid w:val="00111DD6"/>
    <w:rsid w:val="001A5771"/>
    <w:rsid w:val="001B3DE1"/>
    <w:rsid w:val="001E2971"/>
    <w:rsid w:val="001F101C"/>
    <w:rsid w:val="002171C3"/>
    <w:rsid w:val="00232EB1"/>
    <w:rsid w:val="002C70F3"/>
    <w:rsid w:val="002E4D0A"/>
    <w:rsid w:val="0032323D"/>
    <w:rsid w:val="00351F0A"/>
    <w:rsid w:val="003C6960"/>
    <w:rsid w:val="003C7EC7"/>
    <w:rsid w:val="00446639"/>
    <w:rsid w:val="004A1335"/>
    <w:rsid w:val="004F77E4"/>
    <w:rsid w:val="00520E9C"/>
    <w:rsid w:val="0052136B"/>
    <w:rsid w:val="00521E16"/>
    <w:rsid w:val="00551952"/>
    <w:rsid w:val="0056600C"/>
    <w:rsid w:val="00586570"/>
    <w:rsid w:val="005B007B"/>
    <w:rsid w:val="005E1B50"/>
    <w:rsid w:val="005F44D7"/>
    <w:rsid w:val="00642E7C"/>
    <w:rsid w:val="006A5E1A"/>
    <w:rsid w:val="006E465F"/>
    <w:rsid w:val="007704EB"/>
    <w:rsid w:val="007A31BF"/>
    <w:rsid w:val="00813048"/>
    <w:rsid w:val="0081506D"/>
    <w:rsid w:val="00821F6A"/>
    <w:rsid w:val="00880024"/>
    <w:rsid w:val="00884202"/>
    <w:rsid w:val="0088561A"/>
    <w:rsid w:val="00894B88"/>
    <w:rsid w:val="008B6C6C"/>
    <w:rsid w:val="008C11E0"/>
    <w:rsid w:val="008E5283"/>
    <w:rsid w:val="008F7C3C"/>
    <w:rsid w:val="009064D5"/>
    <w:rsid w:val="00913CD9"/>
    <w:rsid w:val="009640AE"/>
    <w:rsid w:val="0097744F"/>
    <w:rsid w:val="009F14A7"/>
    <w:rsid w:val="00A473DD"/>
    <w:rsid w:val="00A74A53"/>
    <w:rsid w:val="00B115FB"/>
    <w:rsid w:val="00B27BE8"/>
    <w:rsid w:val="00B627A4"/>
    <w:rsid w:val="00B657C8"/>
    <w:rsid w:val="00B77E9C"/>
    <w:rsid w:val="00BB2E6E"/>
    <w:rsid w:val="00BD25F7"/>
    <w:rsid w:val="00BD4276"/>
    <w:rsid w:val="00BD52D6"/>
    <w:rsid w:val="00BF05ED"/>
    <w:rsid w:val="00C05636"/>
    <w:rsid w:val="00C209BC"/>
    <w:rsid w:val="00C24E09"/>
    <w:rsid w:val="00C26838"/>
    <w:rsid w:val="00C7557B"/>
    <w:rsid w:val="00C824C4"/>
    <w:rsid w:val="00CA4804"/>
    <w:rsid w:val="00D02A9B"/>
    <w:rsid w:val="00D06085"/>
    <w:rsid w:val="00D16CE7"/>
    <w:rsid w:val="00D52EC7"/>
    <w:rsid w:val="00D53588"/>
    <w:rsid w:val="00D840DA"/>
    <w:rsid w:val="00DD592D"/>
    <w:rsid w:val="00E2034F"/>
    <w:rsid w:val="00E34EB6"/>
    <w:rsid w:val="00E41B00"/>
    <w:rsid w:val="00E52B4B"/>
    <w:rsid w:val="00E55DBF"/>
    <w:rsid w:val="00E66C6D"/>
    <w:rsid w:val="00E72D8D"/>
    <w:rsid w:val="00F332F9"/>
    <w:rsid w:val="00F72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0117"/>
  <w15:docId w15:val="{49CD44F6-53F9-4920-BE94-A40F5836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5771"/>
    <w:pPr>
      <w:spacing w:after="120"/>
    </w:pPr>
    <w:rPr>
      <w:rFonts w:ascii="Franklin Gothic Book" w:eastAsia="Times New Roman" w:hAnsi="Franklin Gothic Book"/>
      <w:sz w:val="22"/>
      <w:szCs w:val="24"/>
    </w:rPr>
  </w:style>
  <w:style w:type="paragraph" w:styleId="berschrift1">
    <w:name w:val="heading 1"/>
    <w:basedOn w:val="Standard"/>
    <w:next w:val="Standard"/>
    <w:link w:val="berschrift1Zchn"/>
    <w:qFormat/>
    <w:rsid w:val="001A5771"/>
    <w:pPr>
      <w:keepNext/>
      <w:outlineLvl w:val="0"/>
    </w:pPr>
    <w:rPr>
      <w:rFonts w:ascii="Franklin Gothic Demi" w:hAnsi="Franklin Gothic Demi" w:cs="Arial"/>
      <w:bCs/>
      <w:kern w:val="32"/>
      <w:sz w:val="24"/>
      <w:szCs w:val="32"/>
    </w:rPr>
  </w:style>
  <w:style w:type="paragraph" w:styleId="berschrift2">
    <w:name w:val="heading 2"/>
    <w:basedOn w:val="Standard"/>
    <w:next w:val="Standard"/>
    <w:link w:val="berschrift2Zchn"/>
    <w:qFormat/>
    <w:rsid w:val="001A5771"/>
    <w:pPr>
      <w:keepNext/>
      <w:spacing w:after="0" w:line="360" w:lineRule="auto"/>
      <w:outlineLvl w:val="1"/>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5771"/>
    <w:rPr>
      <w:rFonts w:ascii="Franklin Gothic Demi" w:eastAsia="Times New Roman" w:hAnsi="Franklin Gothic Demi" w:cs="Arial"/>
      <w:bCs/>
      <w:kern w:val="32"/>
      <w:sz w:val="24"/>
      <w:szCs w:val="32"/>
      <w:lang w:eastAsia="de-DE"/>
    </w:rPr>
  </w:style>
  <w:style w:type="character" w:customStyle="1" w:styleId="berschrift2Zchn">
    <w:name w:val="Überschrift 2 Zchn"/>
    <w:basedOn w:val="Absatz-Standardschriftart"/>
    <w:link w:val="berschrift2"/>
    <w:rsid w:val="001A5771"/>
    <w:rPr>
      <w:rFonts w:ascii="Arial" w:eastAsia="Times New Roman" w:hAnsi="Arial" w:cs="Arial"/>
      <w:b/>
      <w:bCs/>
      <w:sz w:val="24"/>
      <w:szCs w:val="24"/>
      <w:lang w:eastAsia="de-DE"/>
    </w:rPr>
  </w:style>
  <w:style w:type="character" w:styleId="Hyperlink">
    <w:name w:val="Hyperlink"/>
    <w:basedOn w:val="Absatz-Standardschriftart"/>
    <w:semiHidden/>
    <w:rsid w:val="001A5771"/>
    <w:rPr>
      <w:color w:val="0000FF"/>
      <w:u w:val="single"/>
    </w:rPr>
  </w:style>
  <w:style w:type="paragraph" w:styleId="Textkrper">
    <w:name w:val="Body Text"/>
    <w:basedOn w:val="Standard"/>
    <w:link w:val="TextkrperZchn"/>
    <w:semiHidden/>
    <w:rsid w:val="001A5771"/>
    <w:pPr>
      <w:spacing w:after="0" w:line="360" w:lineRule="auto"/>
    </w:pPr>
    <w:rPr>
      <w:sz w:val="20"/>
    </w:rPr>
  </w:style>
  <w:style w:type="character" w:customStyle="1" w:styleId="TextkrperZchn">
    <w:name w:val="Textkörper Zchn"/>
    <w:basedOn w:val="Absatz-Standardschriftart"/>
    <w:link w:val="Textkrper"/>
    <w:semiHidden/>
    <w:rsid w:val="001A5771"/>
    <w:rPr>
      <w:rFonts w:ascii="Franklin Gothic Book" w:eastAsia="Times New Roman" w:hAnsi="Franklin Gothic Book" w:cs="Times New Roman"/>
      <w:sz w:val="20"/>
      <w:szCs w:val="24"/>
      <w:lang w:eastAsia="de-DE"/>
    </w:rPr>
  </w:style>
  <w:style w:type="paragraph" w:styleId="Textkrper2">
    <w:name w:val="Body Text 2"/>
    <w:basedOn w:val="Standard"/>
    <w:link w:val="Textkrper2Zchn"/>
    <w:semiHidden/>
    <w:rsid w:val="001A5771"/>
    <w:pPr>
      <w:spacing w:after="0" w:line="360" w:lineRule="auto"/>
      <w:jc w:val="both"/>
    </w:pPr>
    <w:rPr>
      <w:rFonts w:ascii="Arial" w:hAnsi="Arial" w:cs="Arial"/>
      <w:sz w:val="24"/>
    </w:rPr>
  </w:style>
  <w:style w:type="character" w:customStyle="1" w:styleId="Textkrper2Zchn">
    <w:name w:val="Textkörper 2 Zchn"/>
    <w:basedOn w:val="Absatz-Standardschriftart"/>
    <w:link w:val="Textkrper2"/>
    <w:semiHidden/>
    <w:rsid w:val="001A5771"/>
    <w:rPr>
      <w:rFonts w:ascii="Arial" w:eastAsia="Times New Roman" w:hAnsi="Arial" w:cs="Arial"/>
      <w:sz w:val="24"/>
      <w:szCs w:val="24"/>
      <w:lang w:eastAsia="de-DE"/>
    </w:rPr>
  </w:style>
  <w:style w:type="paragraph" w:styleId="Textkrper3">
    <w:name w:val="Body Text 3"/>
    <w:basedOn w:val="Standard"/>
    <w:link w:val="Textkrper3Zchn"/>
    <w:semiHidden/>
    <w:rsid w:val="001A5771"/>
    <w:pPr>
      <w:spacing w:after="0" w:line="360" w:lineRule="auto"/>
      <w:jc w:val="both"/>
    </w:pPr>
    <w:rPr>
      <w:rFonts w:ascii="Arial" w:hAnsi="Arial" w:cs="Arial"/>
    </w:rPr>
  </w:style>
  <w:style w:type="character" w:customStyle="1" w:styleId="Textkrper3Zchn">
    <w:name w:val="Textkörper 3 Zchn"/>
    <w:basedOn w:val="Absatz-Standardschriftart"/>
    <w:link w:val="Textkrper3"/>
    <w:semiHidden/>
    <w:rsid w:val="001A5771"/>
    <w:rPr>
      <w:rFonts w:ascii="Arial" w:eastAsia="Times New Roman" w:hAnsi="Arial" w:cs="Arial"/>
      <w:szCs w:val="24"/>
      <w:lang w:eastAsia="de-DE"/>
    </w:rPr>
  </w:style>
  <w:style w:type="paragraph" w:styleId="Sprechblasentext">
    <w:name w:val="Balloon Text"/>
    <w:basedOn w:val="Standard"/>
    <w:link w:val="SprechblasentextZchn"/>
    <w:uiPriority w:val="99"/>
    <w:semiHidden/>
    <w:unhideWhenUsed/>
    <w:rsid w:val="0055195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1952"/>
    <w:rPr>
      <w:rFonts w:ascii="Tahoma" w:eastAsia="Times New Roman" w:hAnsi="Tahoma" w:cs="Tahoma"/>
      <w:sz w:val="16"/>
      <w:szCs w:val="16"/>
    </w:rPr>
  </w:style>
  <w:style w:type="paragraph" w:styleId="Dokumentstruktur">
    <w:name w:val="Document Map"/>
    <w:basedOn w:val="Standard"/>
    <w:link w:val="DokumentstrukturZchn"/>
    <w:uiPriority w:val="99"/>
    <w:semiHidden/>
    <w:unhideWhenUsed/>
    <w:rsid w:val="00BD4276"/>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D4276"/>
    <w:rPr>
      <w:rFonts w:ascii="Tahoma" w:eastAsia="Times New Roman" w:hAnsi="Tahoma" w:cs="Tahoma"/>
      <w:sz w:val="16"/>
      <w:szCs w:val="16"/>
    </w:rPr>
  </w:style>
  <w:style w:type="character" w:styleId="NichtaufgelsteErwhnung">
    <w:name w:val="Unresolved Mention"/>
    <w:basedOn w:val="Absatz-Standardschriftart"/>
    <w:uiPriority w:val="99"/>
    <w:semiHidden/>
    <w:unhideWhenUsed/>
    <w:rsid w:val="00D840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lagsprojekt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5B808-ADC6-4223-8EFB-F8914475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1849</CharactersWithSpaces>
  <SharedDoc>false</SharedDoc>
  <HLinks>
    <vt:vector size="18" baseType="variant">
      <vt:variant>
        <vt:i4>2818141</vt:i4>
      </vt:variant>
      <vt:variant>
        <vt:i4>6</vt:i4>
      </vt:variant>
      <vt:variant>
        <vt:i4>0</vt:i4>
      </vt:variant>
      <vt:variant>
        <vt:i4>5</vt:i4>
      </vt:variant>
      <vt:variant>
        <vt:lpwstr>mailto:laible@denkmal-magazin.de</vt:lpwstr>
      </vt:variant>
      <vt:variant>
        <vt:lpwstr/>
      </vt:variant>
      <vt:variant>
        <vt:i4>7667760</vt:i4>
      </vt:variant>
      <vt:variant>
        <vt:i4>3</vt:i4>
      </vt:variant>
      <vt:variant>
        <vt:i4>0</vt:i4>
      </vt:variant>
      <vt:variant>
        <vt:i4>5</vt:i4>
      </vt:variant>
      <vt:variant>
        <vt:lpwstr>http://www.denkmal-magazin.de/</vt:lpwstr>
      </vt:variant>
      <vt:variant>
        <vt:lpwstr/>
      </vt:variant>
      <vt:variant>
        <vt:i4>7667760</vt:i4>
      </vt:variant>
      <vt:variant>
        <vt:i4>0</vt:i4>
      </vt:variant>
      <vt:variant>
        <vt:i4>0</vt:i4>
      </vt:variant>
      <vt:variant>
        <vt:i4>5</vt:i4>
      </vt:variant>
      <vt:variant>
        <vt:lpwstr>http://www.denkmal-magazin.de/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Laible</dc:creator>
  <cp:lastModifiedBy>Johannes Laible</cp:lastModifiedBy>
  <cp:revision>3</cp:revision>
  <cp:lastPrinted>2015-07-02T07:48:00Z</cp:lastPrinted>
  <dcterms:created xsi:type="dcterms:W3CDTF">2017-11-14T10:33:00Z</dcterms:created>
  <dcterms:modified xsi:type="dcterms:W3CDTF">2017-11-14T10:42:00Z</dcterms:modified>
</cp:coreProperties>
</file>